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BCF" w:rsidRPr="00723BCF" w:rsidRDefault="00723BCF" w:rsidP="00723BCF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723BCF" w:rsidRPr="00723BCF" w:rsidRDefault="00723BCF" w:rsidP="00723BCF">
      <w:pPr>
        <w:jc w:val="center"/>
        <w:rPr>
          <w:b/>
          <w:bCs/>
          <w:bdr w:val="none" w:sz="0" w:space="0" w:color="auto" w:frame="1"/>
        </w:rPr>
      </w:pPr>
      <w:r w:rsidRPr="00723BCF">
        <w:rPr>
          <w:b/>
          <w:bCs/>
          <w:bdr w:val="none" w:sz="0" w:space="0" w:color="auto" w:frame="1"/>
        </w:rPr>
        <w:t>МИНИСТЕРСТВО КУЛЬТУРЫ РОССИЙСКОЙ ФЕДЕРАЦИИ</w:t>
      </w:r>
    </w:p>
    <w:p w:rsidR="00723BCF" w:rsidRPr="00723BCF" w:rsidRDefault="00723BCF" w:rsidP="00723BCF">
      <w:pPr>
        <w:jc w:val="center"/>
        <w:rPr>
          <w:b/>
          <w:bCs/>
          <w:bdr w:val="none" w:sz="0" w:space="0" w:color="auto" w:frame="1"/>
        </w:rPr>
      </w:pPr>
      <w:r w:rsidRPr="00723BCF">
        <w:rPr>
          <w:b/>
          <w:bCs/>
          <w:bdr w:val="none" w:sz="0" w:space="0" w:color="auto" w:frame="1"/>
        </w:rPr>
        <w:t>ФЕДЕРАЛЬНОЕ ГОСУДАРСТВЕННОЕ БЮДЖЕТНОЕ ОБРАЗОВАТЕЛЬНОЕ УЧРЕЖДЕНИЕ ВЫСШЕГО ОБРАЗОВАНИЯ</w:t>
      </w:r>
    </w:p>
    <w:p w:rsidR="00723BCF" w:rsidRPr="00723BCF" w:rsidRDefault="00723BCF" w:rsidP="00723BCF">
      <w:pPr>
        <w:jc w:val="center"/>
        <w:rPr>
          <w:b/>
          <w:bCs/>
          <w:bdr w:val="none" w:sz="0" w:space="0" w:color="auto" w:frame="1"/>
        </w:rPr>
      </w:pPr>
      <w:r w:rsidRPr="00723BCF">
        <w:rPr>
          <w:b/>
          <w:bCs/>
          <w:bdr w:val="none" w:sz="0" w:space="0" w:color="auto" w:frame="1"/>
        </w:rPr>
        <w:t>«МОСКОВСКИЙ ГОСУДАРСТВЕННЫЙ ИНСТИТУТ КУЛЬТУРЫ»</w:t>
      </w:r>
    </w:p>
    <w:p w:rsidR="00723BCF" w:rsidRPr="00723BCF" w:rsidRDefault="00723BCF" w:rsidP="00723BCF">
      <w:pPr>
        <w:jc w:val="center"/>
        <w:rPr>
          <w:b/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/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/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/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jc w:val="right"/>
        <w:rPr>
          <w:b/>
          <w:bCs/>
          <w:bdr w:val="none" w:sz="0" w:space="0" w:color="auto" w:frame="1"/>
        </w:rPr>
      </w:pPr>
      <w:r w:rsidRPr="00723BCF">
        <w:rPr>
          <w:b/>
          <w:bCs/>
          <w:bdr w:val="none" w:sz="0" w:space="0" w:color="auto" w:frame="1"/>
        </w:rPr>
        <w:t>УТВЕРЖДАЮ:</w:t>
      </w:r>
    </w:p>
    <w:p w:rsidR="00723BCF" w:rsidRPr="00723BCF" w:rsidRDefault="00723BCF" w:rsidP="00723BCF">
      <w:pPr>
        <w:jc w:val="right"/>
        <w:rPr>
          <w:bCs/>
          <w:bdr w:val="none" w:sz="0" w:space="0" w:color="auto" w:frame="1"/>
        </w:rPr>
      </w:pPr>
      <w:r w:rsidRPr="00723BCF">
        <w:rPr>
          <w:bCs/>
          <w:bdr w:val="none" w:sz="0" w:space="0" w:color="auto" w:frame="1"/>
        </w:rPr>
        <w:t>Председатель учебно-методического совета</w:t>
      </w:r>
    </w:p>
    <w:p w:rsidR="00723BCF" w:rsidRPr="00723BCF" w:rsidRDefault="00723BCF" w:rsidP="00723BCF">
      <w:pPr>
        <w:jc w:val="right"/>
        <w:rPr>
          <w:bCs/>
          <w:bdr w:val="none" w:sz="0" w:space="0" w:color="auto" w:frame="1"/>
        </w:rPr>
      </w:pPr>
      <w:r w:rsidRPr="00723BCF">
        <w:rPr>
          <w:bCs/>
          <w:bdr w:val="none" w:sz="0" w:space="0" w:color="auto" w:frame="1"/>
        </w:rPr>
        <w:t>Театрально-режиссёрского факультета</w:t>
      </w:r>
    </w:p>
    <w:p w:rsidR="00723BCF" w:rsidRPr="00723BCF" w:rsidRDefault="00723BCF" w:rsidP="00723BCF">
      <w:pPr>
        <w:jc w:val="right"/>
        <w:rPr>
          <w:bCs/>
          <w:bdr w:val="none" w:sz="0" w:space="0" w:color="auto" w:frame="1"/>
        </w:rPr>
      </w:pPr>
      <w:r w:rsidRPr="00723BCF">
        <w:rPr>
          <w:bCs/>
          <w:bdr w:val="none" w:sz="0" w:space="0" w:color="auto" w:frame="1"/>
        </w:rPr>
        <w:t>Овчинников Р.Ю.</w:t>
      </w:r>
    </w:p>
    <w:p w:rsidR="00723BCF" w:rsidRPr="00723BCF" w:rsidRDefault="00723BCF" w:rsidP="00723BCF">
      <w:pPr>
        <w:jc w:val="right"/>
        <w:rPr>
          <w:bCs/>
          <w:bdr w:val="none" w:sz="0" w:space="0" w:color="auto" w:frame="1"/>
        </w:rPr>
      </w:pPr>
      <w:r w:rsidRPr="00723BCF">
        <w:rPr>
          <w:bCs/>
          <w:bdr w:val="none" w:sz="0" w:space="0" w:color="auto" w:frame="1"/>
        </w:rPr>
        <w:t>«__» _________________ 2020г.</w:t>
      </w: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  <w:r w:rsidRPr="00723BCF">
        <w:rPr>
          <w:b/>
          <w:bCs/>
          <w:bdr w:val="none" w:sz="0" w:space="0" w:color="auto" w:frame="1"/>
        </w:rPr>
        <w:t>РАБОЧАЯ ПРОГРАММА ДИСЦИПЛИНЫ</w:t>
      </w: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/>
          <w:bCs/>
          <w:bdr w:val="none" w:sz="0" w:space="0" w:color="auto" w:frame="1"/>
        </w:rPr>
      </w:pPr>
      <w:r w:rsidRPr="00723BCF">
        <w:rPr>
          <w:b/>
          <w:bCs/>
          <w:bdr w:val="none" w:sz="0" w:space="0" w:color="auto" w:frame="1"/>
        </w:rPr>
        <w:t>Б</w:t>
      </w:r>
      <w:proofErr w:type="gramStart"/>
      <w:r w:rsidRPr="00723BCF">
        <w:rPr>
          <w:b/>
          <w:bCs/>
          <w:bdr w:val="none" w:sz="0" w:space="0" w:color="auto" w:frame="1"/>
        </w:rPr>
        <w:t>1.О.</w:t>
      </w:r>
      <w:proofErr w:type="gramEnd"/>
      <w:r w:rsidRPr="00723BCF">
        <w:rPr>
          <w:b/>
          <w:bCs/>
          <w:bdr w:val="none" w:sz="0" w:space="0" w:color="auto" w:frame="1"/>
        </w:rPr>
        <w:t>16 РАБОТА РЕЖИССЕРА С ВОКАЛЬНЫМ КОЛЛЕКТИВОМ</w:t>
      </w: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/>
          <w:bCs/>
          <w:bdr w:val="none" w:sz="0" w:space="0" w:color="auto" w:frame="1"/>
        </w:rPr>
      </w:pPr>
      <w:r w:rsidRPr="00723BCF">
        <w:rPr>
          <w:b/>
          <w:bCs/>
          <w:bdr w:val="none" w:sz="0" w:space="0" w:color="auto" w:frame="1"/>
        </w:rPr>
        <w:t>51.03.05 «Режиссура театрализованных представлений»</w:t>
      </w:r>
    </w:p>
    <w:p w:rsidR="00723BCF" w:rsidRPr="00723BCF" w:rsidRDefault="00723BCF" w:rsidP="00723BCF">
      <w:pPr>
        <w:jc w:val="center"/>
        <w:rPr>
          <w:b/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/>
          <w:bCs/>
          <w:bdr w:val="none" w:sz="0" w:space="0" w:color="auto" w:frame="1"/>
        </w:rPr>
      </w:pPr>
      <w:r w:rsidRPr="00723BCF">
        <w:rPr>
          <w:b/>
          <w:bCs/>
          <w:bdr w:val="none" w:sz="0" w:space="0" w:color="auto" w:frame="1"/>
        </w:rPr>
        <w:t>Режиссер театрализованных представлений и праздников</w:t>
      </w:r>
    </w:p>
    <w:p w:rsidR="00723BCF" w:rsidRPr="00723BCF" w:rsidRDefault="00723BCF" w:rsidP="00723BCF">
      <w:pPr>
        <w:jc w:val="center"/>
        <w:rPr>
          <w:b/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/>
          <w:bCs/>
          <w:bdr w:val="none" w:sz="0" w:space="0" w:color="auto" w:frame="1"/>
        </w:rPr>
      </w:pPr>
      <w:r w:rsidRPr="00723BCF">
        <w:rPr>
          <w:b/>
          <w:bCs/>
          <w:bdr w:val="none" w:sz="0" w:space="0" w:color="auto" w:frame="1"/>
        </w:rPr>
        <w:t>Бакалавр</w:t>
      </w:r>
    </w:p>
    <w:p w:rsidR="00723BCF" w:rsidRPr="00723BCF" w:rsidRDefault="00723BCF" w:rsidP="00723BCF">
      <w:pPr>
        <w:jc w:val="center"/>
        <w:rPr>
          <w:b/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/>
          <w:bCs/>
          <w:bdr w:val="none" w:sz="0" w:space="0" w:color="auto" w:frame="1"/>
        </w:rPr>
      </w:pPr>
      <w:r w:rsidRPr="00723BCF">
        <w:rPr>
          <w:b/>
          <w:bCs/>
          <w:bdr w:val="none" w:sz="0" w:space="0" w:color="auto" w:frame="1"/>
        </w:rPr>
        <w:t>Очная, заочная</w:t>
      </w: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</w:p>
    <w:p w:rsidR="00723BCF" w:rsidRPr="00723BCF" w:rsidRDefault="00723BCF" w:rsidP="00723BCF">
      <w:pPr>
        <w:jc w:val="center"/>
        <w:rPr>
          <w:bCs/>
          <w:bdr w:val="none" w:sz="0" w:space="0" w:color="auto" w:frame="1"/>
        </w:rPr>
      </w:pPr>
      <w:r w:rsidRPr="00723BCF">
        <w:rPr>
          <w:bCs/>
          <w:bdr w:val="none" w:sz="0" w:space="0" w:color="auto" w:frame="1"/>
        </w:rPr>
        <w:t>Химки, 2020 г.</w:t>
      </w:r>
    </w:p>
    <w:p w:rsidR="00723BCF" w:rsidRPr="00723BCF" w:rsidRDefault="00723BCF" w:rsidP="00723BCF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B7298C" w:rsidRPr="00B7298C" w:rsidRDefault="00B7298C" w:rsidP="00B7298C">
      <w:pPr>
        <w:widowControl w:val="0"/>
        <w:tabs>
          <w:tab w:val="right" w:leader="underscore" w:pos="8505"/>
        </w:tabs>
        <w:rPr>
          <w:bCs/>
          <w:sz w:val="28"/>
          <w:szCs w:val="28"/>
        </w:rPr>
      </w:pPr>
      <w:r w:rsidRPr="00B7298C">
        <w:rPr>
          <w:b/>
          <w:bCs/>
          <w:sz w:val="28"/>
          <w:szCs w:val="28"/>
        </w:rPr>
        <w:t xml:space="preserve">УК – 3: </w:t>
      </w:r>
      <w:r w:rsidRPr="00B7298C">
        <w:rPr>
          <w:bCs/>
          <w:sz w:val="28"/>
          <w:szCs w:val="28"/>
        </w:rPr>
        <w:t>Способность осуществлять социальное взаимодействие и реализовывать свою роль в команде.</w:t>
      </w:r>
    </w:p>
    <w:p w:rsidR="00B7298C" w:rsidRPr="00B7298C" w:rsidRDefault="00B7298C" w:rsidP="00B7298C">
      <w:pPr>
        <w:widowControl w:val="0"/>
        <w:tabs>
          <w:tab w:val="right" w:leader="underscore" w:pos="8505"/>
        </w:tabs>
        <w:rPr>
          <w:bCs/>
          <w:sz w:val="28"/>
          <w:szCs w:val="28"/>
        </w:rPr>
      </w:pPr>
      <w:r w:rsidRPr="00B7298C">
        <w:rPr>
          <w:b/>
          <w:bCs/>
          <w:sz w:val="28"/>
          <w:szCs w:val="28"/>
        </w:rPr>
        <w:t>ПК – 2:</w:t>
      </w:r>
      <w:r w:rsidRPr="00B7298C">
        <w:rPr>
          <w:bCs/>
          <w:sz w:val="28"/>
          <w:szCs w:val="28"/>
        </w:rPr>
        <w:t xml:space="preserve"> Готовность использовать технологии Режиссуры театрализованных представлений и праздников (средства, формы, методы и т.д.) для проведения информационно</w:t>
      </w:r>
    </w:p>
    <w:p w:rsidR="00B7298C" w:rsidRPr="00B7298C" w:rsidRDefault="00B7298C" w:rsidP="00B7298C">
      <w:pPr>
        <w:widowControl w:val="0"/>
        <w:tabs>
          <w:tab w:val="right" w:leader="underscore" w:pos="8505"/>
        </w:tabs>
        <w:rPr>
          <w:bCs/>
          <w:sz w:val="28"/>
          <w:szCs w:val="28"/>
        </w:rPr>
      </w:pPr>
      <w:r w:rsidRPr="00B7298C">
        <w:rPr>
          <w:b/>
          <w:bCs/>
          <w:sz w:val="28"/>
          <w:szCs w:val="28"/>
        </w:rPr>
        <w:t xml:space="preserve">ПК – 3: </w:t>
      </w:r>
      <w:r w:rsidRPr="00B7298C">
        <w:rPr>
          <w:bCs/>
          <w:sz w:val="28"/>
          <w:szCs w:val="28"/>
        </w:rPr>
        <w:t>Готовность осуществлять управление и программирование развивающих форм Режиссуры театрализованных представлений</w:t>
      </w:r>
    </w:p>
    <w:p w:rsidR="00B7298C" w:rsidRPr="00B7298C" w:rsidRDefault="00B7298C" w:rsidP="00B7298C">
      <w:pPr>
        <w:widowControl w:val="0"/>
        <w:tabs>
          <w:tab w:val="right" w:leader="underscore" w:pos="8505"/>
        </w:tabs>
        <w:rPr>
          <w:b/>
          <w:bCs/>
          <w:sz w:val="28"/>
          <w:szCs w:val="28"/>
        </w:rPr>
      </w:pPr>
      <w:r w:rsidRPr="00B7298C">
        <w:rPr>
          <w:bCs/>
          <w:sz w:val="28"/>
          <w:szCs w:val="28"/>
        </w:rPr>
        <w:t>и праздников всех возрастных групп населения.</w:t>
      </w:r>
    </w:p>
    <w:p w:rsidR="00B7298C" w:rsidRPr="00B7298C" w:rsidRDefault="00B7298C" w:rsidP="00B7298C">
      <w:pPr>
        <w:widowControl w:val="0"/>
        <w:tabs>
          <w:tab w:val="right" w:leader="underscore" w:pos="8505"/>
        </w:tabs>
        <w:rPr>
          <w:bCs/>
          <w:sz w:val="28"/>
          <w:szCs w:val="28"/>
        </w:rPr>
      </w:pPr>
      <w:r w:rsidRPr="00B7298C">
        <w:rPr>
          <w:b/>
          <w:bCs/>
          <w:sz w:val="28"/>
          <w:szCs w:val="28"/>
        </w:rPr>
        <w:t>ПК – 7:</w:t>
      </w:r>
      <w:r w:rsidRPr="00B7298C">
        <w:rPr>
          <w:bCs/>
          <w:sz w:val="28"/>
          <w:szCs w:val="28"/>
        </w:rPr>
        <w:t xml:space="preserve"> 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</w: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6A5191" w:rsidRPr="006A5191" w:rsidRDefault="006A5191" w:rsidP="006A5191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6A5191">
        <w:rPr>
          <w:rFonts w:eastAsia="Batang"/>
          <w:b/>
          <w:bCs/>
          <w:sz w:val="28"/>
          <w:szCs w:val="16"/>
        </w:rPr>
        <w:t>Знать</w:t>
      </w:r>
    </w:p>
    <w:p w:rsidR="006A5191" w:rsidRPr="006A5191" w:rsidRDefault="006A5191" w:rsidP="006A5191">
      <w:pPr>
        <w:widowControl w:val="0"/>
        <w:numPr>
          <w:ilvl w:val="0"/>
          <w:numId w:val="36"/>
        </w:numPr>
        <w:jc w:val="both"/>
        <w:rPr>
          <w:rFonts w:eastAsia="Batang"/>
          <w:b/>
          <w:bCs/>
          <w:sz w:val="28"/>
          <w:szCs w:val="16"/>
        </w:rPr>
      </w:pPr>
      <w:r w:rsidRPr="006A5191">
        <w:rPr>
          <w:rFonts w:eastAsia="Batang"/>
          <w:bCs/>
          <w:sz w:val="28"/>
          <w:szCs w:val="16"/>
        </w:rPr>
        <w:t>основные принципы работы с музыкальным материалом,  законы музыкальной драматургии, особенности  жанрового и стилистического строения музыкального произведения, структуру звуковой среды театрализованного представления, систему выразительных средств музыки, особенности развития музыки во времени;</w:t>
      </w:r>
    </w:p>
    <w:p w:rsidR="006A5191" w:rsidRPr="006A5191" w:rsidRDefault="006A5191" w:rsidP="006A5191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6A5191">
        <w:rPr>
          <w:rFonts w:eastAsia="Batang"/>
          <w:b/>
          <w:bCs/>
          <w:sz w:val="28"/>
          <w:szCs w:val="16"/>
        </w:rPr>
        <w:t>Уметь</w:t>
      </w:r>
    </w:p>
    <w:p w:rsidR="006A5191" w:rsidRPr="006A5191" w:rsidRDefault="006A5191" w:rsidP="006A5191">
      <w:pPr>
        <w:widowControl w:val="0"/>
        <w:numPr>
          <w:ilvl w:val="0"/>
          <w:numId w:val="36"/>
        </w:numPr>
        <w:jc w:val="both"/>
        <w:rPr>
          <w:rFonts w:eastAsia="Batang"/>
          <w:b/>
          <w:bCs/>
          <w:sz w:val="28"/>
          <w:szCs w:val="16"/>
        </w:rPr>
      </w:pPr>
      <w:r w:rsidRPr="006A5191">
        <w:rPr>
          <w:rFonts w:eastAsia="Batang"/>
          <w:bCs/>
          <w:sz w:val="28"/>
          <w:szCs w:val="16"/>
        </w:rPr>
        <w:t>определять функцию прослушанной музыки на слух, идентифицировать время и национальный колорит музыки, её связь со смежными видами искусств, сопоставлять музыкальный материал с гипотетическими задачами театрализованного представления;</w:t>
      </w:r>
    </w:p>
    <w:p w:rsidR="006A5191" w:rsidRPr="006A5191" w:rsidRDefault="006A5191" w:rsidP="006A5191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6A5191">
        <w:rPr>
          <w:rFonts w:eastAsia="Batang"/>
          <w:b/>
          <w:bCs/>
          <w:sz w:val="28"/>
          <w:szCs w:val="16"/>
        </w:rPr>
        <w:t xml:space="preserve">Владеть </w:t>
      </w:r>
    </w:p>
    <w:p w:rsidR="006A5191" w:rsidRPr="006A5191" w:rsidRDefault="006A5191" w:rsidP="006A5191">
      <w:pPr>
        <w:widowControl w:val="0"/>
        <w:numPr>
          <w:ilvl w:val="0"/>
          <w:numId w:val="36"/>
        </w:numPr>
        <w:jc w:val="both"/>
        <w:rPr>
          <w:rFonts w:eastAsia="Batang"/>
          <w:b/>
          <w:bCs/>
          <w:sz w:val="28"/>
          <w:szCs w:val="16"/>
        </w:rPr>
      </w:pPr>
      <w:r w:rsidRPr="006A5191">
        <w:rPr>
          <w:rFonts w:eastAsia="Batang"/>
          <w:bCs/>
          <w:sz w:val="28"/>
          <w:szCs w:val="16"/>
        </w:rPr>
        <w:t>навыками работы с композитором, музыкальным руководителем. Звукорежиссёром.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A07A0C">
        <w:rPr>
          <w:rFonts w:eastAsia="Batang"/>
          <w:b/>
          <w:bCs/>
          <w:sz w:val="28"/>
          <w:szCs w:val="16"/>
        </w:rPr>
        <w:t>ВОПРОСЫ К ЗАЧЕТУ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Формы работы режиссёра с музыкальным руководителем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Фонограмма и её функции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Выразительные возможности звукозаписи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Основные формы работы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lastRenderedPageBreak/>
        <w:t>Семантика работы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Постановка задачи композитору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Музыкальная концепция постановки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Музыкальная форма композиции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Создание музыкального образа постановки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Работа с музыкальными жанрами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Музыкальная стилистика постановки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Эпизод в работе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Номер в работе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Отрывок в работе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Инсценировка в работе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Этюд в работе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Целостное представление в работе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Специфика работы с музыкальным руководителем постановки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Место музыкального руководителя в творческой лаборатории</w:t>
      </w:r>
      <w:r w:rsidRPr="00A07A0C">
        <w:rPr>
          <w:rFonts w:eastAsia="Batang"/>
          <w:bCs/>
          <w:sz w:val="28"/>
          <w:szCs w:val="16"/>
        </w:rPr>
        <w:br/>
        <w:t>режиссёра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Взаимодействие разных форм искусства в театре.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Компиляция музыкального материала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A07A0C">
        <w:rPr>
          <w:rFonts w:eastAsia="Batang"/>
          <w:bCs/>
          <w:sz w:val="28"/>
          <w:szCs w:val="16"/>
        </w:rPr>
        <w:t>Полистилистика</w:t>
      </w:r>
      <w:proofErr w:type="spellEnd"/>
      <w:r w:rsidRPr="00A07A0C">
        <w:rPr>
          <w:rFonts w:eastAsia="Batang"/>
          <w:bCs/>
          <w:sz w:val="28"/>
          <w:szCs w:val="16"/>
        </w:rPr>
        <w:t xml:space="preserve"> и эклектика музыкального материала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Отличия в работе с композитором и музыкальным руководителем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Художественные возможности сочетания различных музыкальных</w:t>
      </w:r>
      <w:r w:rsidRPr="00A07A0C">
        <w:rPr>
          <w:rFonts w:eastAsia="Batang"/>
          <w:bCs/>
          <w:sz w:val="28"/>
          <w:szCs w:val="16"/>
        </w:rPr>
        <w:br/>
        <w:t>форм в постановке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Степень самостоятельности музыкального руководителя в выборе</w:t>
      </w:r>
      <w:r w:rsidRPr="00A07A0C">
        <w:rPr>
          <w:rFonts w:eastAsia="Batang"/>
          <w:bCs/>
          <w:sz w:val="28"/>
          <w:szCs w:val="16"/>
        </w:rPr>
        <w:br/>
        <w:t>музыкального материала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lastRenderedPageBreak/>
        <w:t>Создание целостной концепции произведения в работе с музыкальным</w:t>
      </w:r>
      <w:r w:rsidRPr="00A07A0C">
        <w:rPr>
          <w:rFonts w:eastAsia="Batang"/>
          <w:bCs/>
          <w:sz w:val="28"/>
          <w:szCs w:val="16"/>
        </w:rPr>
        <w:br/>
        <w:t>руководителем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Организационные особенности работы с музыкальным руководителем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Студийная работа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 xml:space="preserve">Подбор музыкального материала как творческий </w:t>
      </w:r>
      <w:proofErr w:type="spellStart"/>
      <w:r w:rsidRPr="00A07A0C">
        <w:rPr>
          <w:rFonts w:eastAsia="Batang"/>
          <w:bCs/>
          <w:sz w:val="28"/>
          <w:szCs w:val="16"/>
        </w:rPr>
        <w:t>прпоцесс</w:t>
      </w:r>
      <w:proofErr w:type="spellEnd"/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Импровизация в работе с композитором и музыкальным руководителем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Анализ музыкального произведения на слух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A07A0C">
        <w:rPr>
          <w:rFonts w:eastAsia="Batang"/>
          <w:b/>
          <w:bCs/>
          <w:sz w:val="28"/>
          <w:szCs w:val="16"/>
        </w:rPr>
        <w:t>Текущий контроль успеваемости студентов осуществляется на основании следующих критериев: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 xml:space="preserve">Промежуточная аттестация проводится в форме зачета. 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 xml:space="preserve">Удельный вес занятий, проводимых в интерактивных формах, определяется главной целью (миссией) программы, особенностью контингента обучающихся и содержанием конкретных дисциплин, и в целом в учебном процессе они должны составлять не менее 20% аудиторных занятий (определяется требованиями ФГОС с учетом специфики ООП). </w:t>
      </w:r>
    </w:p>
    <w:p w:rsidR="00A07A0C" w:rsidRPr="00A07A0C" w:rsidRDefault="00A07A0C" w:rsidP="00723BCF">
      <w:pPr>
        <w:widowControl w:val="0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A07A0C">
        <w:rPr>
          <w:rFonts w:eastAsia="Batang"/>
          <w:b/>
          <w:bCs/>
          <w:sz w:val="28"/>
          <w:szCs w:val="16"/>
        </w:rPr>
        <w:t>ЭКАЗМЕНЫ ПРОХОДЯТ В ФОРМЕ ОТКРЫТОГО ПОКАЗА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/>
          <w:bCs/>
          <w:sz w:val="28"/>
          <w:szCs w:val="16"/>
        </w:rPr>
        <w:t xml:space="preserve">Критерии оценки: </w:t>
      </w:r>
    </w:p>
    <w:tbl>
      <w:tblPr>
        <w:tblW w:w="10447" w:type="dxa"/>
        <w:tblInd w:w="-9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7"/>
        <w:gridCol w:w="8640"/>
      </w:tblGrid>
      <w:tr w:rsidR="00A07A0C" w:rsidRPr="00A07A0C" w:rsidTr="003E6EE6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A07A0C">
              <w:rPr>
                <w:rFonts w:eastAsia="Batang"/>
                <w:b/>
                <w:bCs/>
                <w:sz w:val="28"/>
                <w:szCs w:val="16"/>
              </w:rPr>
              <w:t>Критерии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A07A0C">
              <w:rPr>
                <w:rFonts w:eastAsia="Batang"/>
                <w:b/>
                <w:bCs/>
                <w:sz w:val="28"/>
                <w:szCs w:val="16"/>
              </w:rPr>
              <w:t>Показатели</w:t>
            </w:r>
          </w:p>
        </w:tc>
      </w:tr>
      <w:tr w:rsidR="00A07A0C" w:rsidRPr="00A07A0C" w:rsidTr="003E6EE6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Оценка «отлично»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ответ по заданию аргументированный, с творческим подходом, логически выстроенный, полный, демонстрирующий знание основного содержания дисциплины и его элементов в соответствии с прослушанным лекционным курсом и с учебной литературой;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демонстрирует полное понимание материала, выводы доказательны, приводит примеры;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активное участие в диспутах, дискуссиях, обсуждениях в период изучения дисциплины;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предлагает актуальные инновационные идеи по воплощению проектов;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свободное владение основными понятиями, необходимыми для объяснения явлений, закономерностей и т.д.;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демонстрирует способность к анализу и сопоставлению различных подходов к решению заявленной в вопросе или задании проблематики -демонстрирует навыки работы в коллективе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ответ соответствует компетенциям дисциплины</w:t>
            </w:r>
          </w:p>
        </w:tc>
      </w:tr>
      <w:tr w:rsidR="00A07A0C" w:rsidRPr="00A07A0C" w:rsidTr="003E6EE6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 xml:space="preserve">Оценка </w:t>
            </w:r>
            <w:r w:rsidRPr="00A07A0C">
              <w:rPr>
                <w:rFonts w:eastAsia="Batang"/>
                <w:bCs/>
                <w:sz w:val="28"/>
                <w:szCs w:val="16"/>
              </w:rPr>
              <w:lastRenderedPageBreak/>
              <w:t>«хорошо»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lastRenderedPageBreak/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 xml:space="preserve">ответ по заданию полный, но безынициативный и без творческих </w:t>
            </w:r>
            <w:r w:rsidRPr="00A07A0C">
              <w:rPr>
                <w:rFonts w:eastAsia="Batang"/>
                <w:bCs/>
                <w:sz w:val="28"/>
                <w:szCs w:val="16"/>
              </w:rPr>
              <w:lastRenderedPageBreak/>
              <w:t>находок;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демонстрирует хорошее понимание материала, приводит примеры;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хорошее теоретическое владение основными понятиями, законами и теорией, необходимыми для объяснения явлений, закономерностей и т.д.;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ответ соответствует компетенциям дисциплины</w:t>
            </w:r>
          </w:p>
        </w:tc>
      </w:tr>
      <w:tr w:rsidR="00A07A0C" w:rsidRPr="00A07A0C" w:rsidTr="003E6EE6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lastRenderedPageBreak/>
              <w:t>Оценка «удовлетвори</w:t>
            </w:r>
            <w:r w:rsidRPr="00A07A0C">
              <w:rPr>
                <w:rFonts w:eastAsia="Batang"/>
                <w:bCs/>
                <w:sz w:val="28"/>
                <w:szCs w:val="16"/>
              </w:rPr>
              <w:softHyphen/>
              <w:t>тельно»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ответ по заданию полный, но с ошибками, которые способен исправить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демонстрирует относительное понимание материала, приводит примеры;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владеет основными понятиями;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ответ соответствует компетенциям дисциплины не в полном объеме</w:t>
            </w:r>
          </w:p>
        </w:tc>
      </w:tr>
      <w:tr w:rsidR="00A07A0C" w:rsidRPr="00A07A0C" w:rsidTr="003E6EE6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Оценка «неудовлетво</w:t>
            </w:r>
            <w:r w:rsidRPr="00A07A0C">
              <w:rPr>
                <w:rFonts w:eastAsia="Batang"/>
                <w:bCs/>
                <w:sz w:val="28"/>
                <w:szCs w:val="16"/>
              </w:rPr>
              <w:softHyphen/>
              <w:t>рительно»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ответ по заданию неполный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демонстрирует слабое понимание материала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не владеет основными понятиями, путает терминологию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не участвовал в работе группы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не выполнил задачи дисциплины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ответ не соответствует компетенциям дисциплины</w:t>
            </w:r>
          </w:p>
          <w:p w:rsidR="00A07A0C" w:rsidRPr="00A07A0C" w:rsidRDefault="00A07A0C" w:rsidP="00A07A0C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A07A0C">
              <w:rPr>
                <w:rFonts w:eastAsia="Batang"/>
                <w:bCs/>
                <w:sz w:val="28"/>
                <w:szCs w:val="16"/>
              </w:rPr>
              <w:t>-</w:t>
            </w:r>
            <w:r w:rsidRPr="00A07A0C">
              <w:rPr>
                <w:rFonts w:eastAsia="Batang"/>
                <w:bCs/>
                <w:sz w:val="28"/>
                <w:szCs w:val="16"/>
              </w:rPr>
              <w:tab/>
              <w:t>отсутствие знаний в области театрального искусства, драматургии, кино, музыки, мировой литературы, отсутствия осведомленности в современном театральном процессе, заинтересованности в режиссерской  профессии</w:t>
            </w:r>
          </w:p>
        </w:tc>
      </w:tr>
    </w:tbl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A07A0C">
        <w:rPr>
          <w:rFonts w:eastAsia="Batang"/>
          <w:b/>
          <w:bCs/>
          <w:sz w:val="28"/>
          <w:szCs w:val="16"/>
        </w:rPr>
        <w:t>ТЕМЫ КОНТРОЛЬНОЙ РАБОТЫ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Формы работы режиссёра с музыкальным руководителем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Фонограмма и её функции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Выразительные возможности звукозаписи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Основные формы работы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Семантика работы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Постановка задачи композитору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Музыкальная концепция постановки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Музыкальная форма композиции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Создание музыкального образа постановки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lastRenderedPageBreak/>
        <w:t>Работа с музыкальными жанрами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A07A0C">
        <w:rPr>
          <w:rFonts w:eastAsia="Batang"/>
          <w:b/>
          <w:bCs/>
          <w:sz w:val="28"/>
          <w:szCs w:val="16"/>
        </w:rPr>
        <w:t>Критерии оценки контрольной работы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Работа считается зачтенной в том случае, если она отвечает определенным требованиям: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−      правильно раскрывает предложенный план;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−      выявляет знание источников и литературы по теме;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−      содержит достоверный материал;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−      соответствует правилам оформления.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Оценка "неудовлетворительно" ставится, если работа полностью не отвечает требованиям к данному виду зачетных работ студентов. Неудовлетворительной считается также работа, в которой заметно прилежание, но которая выполнена на уровне не научной, а житейской психологии. Неудовлетворительная работа возвращается студенту для доработки.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A07A0C">
        <w:rPr>
          <w:rFonts w:eastAsia="Batang"/>
          <w:b/>
          <w:bCs/>
          <w:sz w:val="28"/>
          <w:szCs w:val="16"/>
        </w:rPr>
        <w:t>ПРИМЕРНЫЕ ТЕМЫ СЕМИНАРСКИХ ЗАНЯТИЙ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Музыкальная стилистика постановки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Эпизод в работе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Номер в работе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Отрывок в работе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Инсценировка в работе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Этюд в работе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Целостное представление в работе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Специфика работы с музыкальным руководителем постановки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Место музыкального руководителя в творческой лаборатории</w:t>
      </w:r>
      <w:r w:rsidRPr="00A07A0C">
        <w:rPr>
          <w:rFonts w:eastAsia="Batang"/>
          <w:bCs/>
          <w:sz w:val="28"/>
          <w:szCs w:val="16"/>
        </w:rPr>
        <w:br/>
        <w:t>режиссёра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Взаимодействие разных форм искусства в театре.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К</w:t>
      </w:r>
      <w:r w:rsidRPr="00A07A0C">
        <w:rPr>
          <w:rFonts w:eastAsia="Batang"/>
          <w:b/>
          <w:bCs/>
          <w:sz w:val="28"/>
          <w:szCs w:val="16"/>
        </w:rPr>
        <w:t>омпиляция</w:t>
      </w:r>
      <w:r w:rsidRPr="00A07A0C">
        <w:rPr>
          <w:rFonts w:eastAsia="Batang"/>
          <w:bCs/>
          <w:sz w:val="28"/>
          <w:szCs w:val="16"/>
        </w:rPr>
        <w:t xml:space="preserve"> музыкального материала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proofErr w:type="spellStart"/>
      <w:r w:rsidRPr="00A07A0C">
        <w:rPr>
          <w:rFonts w:eastAsia="Batang"/>
          <w:bCs/>
          <w:sz w:val="28"/>
          <w:szCs w:val="16"/>
        </w:rPr>
        <w:t>Полистилистика</w:t>
      </w:r>
      <w:proofErr w:type="spellEnd"/>
      <w:r w:rsidRPr="00A07A0C">
        <w:rPr>
          <w:rFonts w:eastAsia="Batang"/>
          <w:bCs/>
          <w:sz w:val="28"/>
          <w:szCs w:val="16"/>
        </w:rPr>
        <w:t xml:space="preserve"> и эклектика музыкального материала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Отличия в работе с композитором и музыкальным руководителем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lastRenderedPageBreak/>
        <w:t>Художественные возможности сочетания различных музыкальных</w:t>
      </w:r>
      <w:r w:rsidRPr="00A07A0C">
        <w:rPr>
          <w:rFonts w:eastAsia="Batang"/>
          <w:bCs/>
          <w:sz w:val="28"/>
          <w:szCs w:val="16"/>
        </w:rPr>
        <w:br/>
        <w:t>форм в постановке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Степень самостоятельности музыкального руководителя в выборе</w:t>
      </w:r>
      <w:r w:rsidRPr="00A07A0C">
        <w:rPr>
          <w:rFonts w:eastAsia="Batang"/>
          <w:bCs/>
          <w:sz w:val="28"/>
          <w:szCs w:val="16"/>
        </w:rPr>
        <w:br/>
        <w:t>музыкального материала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Создание целостной концепции произведения в работе с музыкальным</w:t>
      </w:r>
      <w:r w:rsidRPr="00A07A0C">
        <w:rPr>
          <w:rFonts w:eastAsia="Batang"/>
          <w:bCs/>
          <w:sz w:val="28"/>
          <w:szCs w:val="16"/>
        </w:rPr>
        <w:br/>
        <w:t>руководителем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Организационные особенности работы с музыкальным руководителем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Студийная работа с композитором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 xml:space="preserve">Подбор музыкального материала как творческий </w:t>
      </w:r>
      <w:proofErr w:type="spellStart"/>
      <w:r w:rsidRPr="00A07A0C">
        <w:rPr>
          <w:rFonts w:eastAsia="Batang"/>
          <w:bCs/>
          <w:sz w:val="28"/>
          <w:szCs w:val="16"/>
        </w:rPr>
        <w:t>прпоцесс</w:t>
      </w:r>
      <w:proofErr w:type="spellEnd"/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Импровизация в работе с композитором и музыкальным руководителем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Анализ музыкального произведения на слух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A07A0C">
        <w:rPr>
          <w:rFonts w:eastAsia="Batang"/>
          <w:b/>
          <w:bCs/>
          <w:sz w:val="28"/>
          <w:szCs w:val="16"/>
        </w:rPr>
        <w:t xml:space="preserve">Критерии оценки работы студентов на семинаре 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Максимальн</w:t>
      </w:r>
      <w:r w:rsidR="00723BCF">
        <w:rPr>
          <w:rFonts w:eastAsia="Batang"/>
          <w:bCs/>
          <w:sz w:val="28"/>
          <w:szCs w:val="16"/>
        </w:rPr>
        <w:t>ую</w:t>
      </w:r>
      <w:r w:rsidRPr="00A07A0C">
        <w:rPr>
          <w:rFonts w:eastAsia="Batang"/>
          <w:bCs/>
          <w:sz w:val="28"/>
          <w:szCs w:val="16"/>
        </w:rPr>
        <w:t xml:space="preserve"> </w:t>
      </w:r>
      <w:r w:rsidR="00723BCF">
        <w:rPr>
          <w:rFonts w:eastAsia="Batang"/>
          <w:bCs/>
          <w:sz w:val="28"/>
          <w:szCs w:val="16"/>
        </w:rPr>
        <w:t xml:space="preserve">оценку </w:t>
      </w:r>
      <w:r w:rsidRPr="00A07A0C">
        <w:rPr>
          <w:rFonts w:eastAsia="Batang"/>
          <w:bCs/>
          <w:sz w:val="28"/>
          <w:szCs w:val="16"/>
        </w:rPr>
        <w:t xml:space="preserve">студент получает при выполнении следующих условий: </w:t>
      </w:r>
    </w:p>
    <w:p w:rsidR="00A07A0C" w:rsidRPr="00A07A0C" w:rsidRDefault="00A07A0C" w:rsidP="00A07A0C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выступление с сообщением по одному из вопросов семинарского занятия;</w:t>
      </w:r>
    </w:p>
    <w:p w:rsidR="00A07A0C" w:rsidRPr="00A07A0C" w:rsidRDefault="00A07A0C" w:rsidP="00A07A0C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 xml:space="preserve">активное использование дополнительной рекомендуемой литературы по курсу; </w:t>
      </w:r>
    </w:p>
    <w:p w:rsidR="00A07A0C" w:rsidRPr="00A07A0C" w:rsidRDefault="00A07A0C" w:rsidP="00A07A0C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 w:rsidR="00A07A0C" w:rsidRPr="00A07A0C" w:rsidRDefault="00A07A0C" w:rsidP="00A07A0C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 xml:space="preserve">умение ориентироваться во всем массиве изучаемого </w:t>
      </w:r>
      <w:proofErr w:type="gramStart"/>
      <w:r w:rsidRPr="00A07A0C">
        <w:rPr>
          <w:rFonts w:eastAsia="Batang"/>
          <w:bCs/>
          <w:sz w:val="28"/>
          <w:szCs w:val="16"/>
        </w:rPr>
        <w:t>материала,  соотносить</w:t>
      </w:r>
      <w:proofErr w:type="gramEnd"/>
      <w:r w:rsidRPr="00A07A0C">
        <w:rPr>
          <w:rFonts w:eastAsia="Batang"/>
          <w:bCs/>
          <w:sz w:val="28"/>
          <w:szCs w:val="16"/>
        </w:rPr>
        <w:t xml:space="preserve"> новый материал с пройденным; </w:t>
      </w:r>
    </w:p>
    <w:p w:rsidR="00A07A0C" w:rsidRPr="00A07A0C" w:rsidRDefault="00A07A0C" w:rsidP="00A07A0C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наличие конспекта источников по теме, изучаемой самостоятельно студентом;</w:t>
      </w:r>
    </w:p>
    <w:p w:rsidR="00A07A0C" w:rsidRPr="00A07A0C" w:rsidRDefault="00A07A0C" w:rsidP="00A07A0C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 xml:space="preserve">умение использовать категориально-понятийный аппарат философии </w:t>
      </w:r>
    </w:p>
    <w:p w:rsidR="00A07A0C" w:rsidRPr="00A07A0C" w:rsidRDefault="00A07A0C" w:rsidP="00A07A0C">
      <w:pPr>
        <w:widowControl w:val="0"/>
        <w:numPr>
          <w:ilvl w:val="0"/>
          <w:numId w:val="40"/>
        </w:numPr>
        <w:tabs>
          <w:tab w:val="num" w:pos="360"/>
        </w:tabs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 xml:space="preserve">умение сформировать и обосновать свою позицию, аргументировать ее; </w:t>
      </w:r>
    </w:p>
    <w:p w:rsidR="00A07A0C" w:rsidRPr="00A07A0C" w:rsidRDefault="00A07A0C" w:rsidP="00A07A0C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умение сформулировать общие выводы и тезисы по выбранной теме;</w:t>
      </w:r>
    </w:p>
    <w:p w:rsidR="00A07A0C" w:rsidRPr="00A07A0C" w:rsidRDefault="00A07A0C" w:rsidP="00A07A0C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оформление конспектов в соответствии с требованиями.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723BCF" w:rsidP="00A07A0C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723BCF">
        <w:rPr>
          <w:rFonts w:eastAsia="Batang"/>
          <w:bCs/>
          <w:sz w:val="28"/>
          <w:szCs w:val="16"/>
        </w:rPr>
        <w:t>Среднюю оценку</w:t>
      </w:r>
      <w:r w:rsidR="00A07A0C" w:rsidRPr="00A07A0C">
        <w:rPr>
          <w:rFonts w:eastAsia="Batang"/>
          <w:b/>
          <w:bCs/>
          <w:sz w:val="28"/>
          <w:szCs w:val="16"/>
        </w:rPr>
        <w:t xml:space="preserve"> </w:t>
      </w:r>
      <w:r w:rsidR="00A07A0C" w:rsidRPr="00A07A0C">
        <w:rPr>
          <w:rFonts w:eastAsia="Batang"/>
          <w:bCs/>
          <w:sz w:val="28"/>
          <w:szCs w:val="16"/>
        </w:rPr>
        <w:t>студент получает при выполнении следующих условий:</w:t>
      </w:r>
    </w:p>
    <w:p w:rsidR="00A07A0C" w:rsidRPr="00A07A0C" w:rsidRDefault="00A07A0C" w:rsidP="00A07A0C">
      <w:pPr>
        <w:widowControl w:val="0"/>
        <w:numPr>
          <w:ilvl w:val="0"/>
          <w:numId w:val="42"/>
        </w:numPr>
        <w:tabs>
          <w:tab w:val="num" w:pos="720"/>
        </w:tabs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выступление с сообщением по одному из вопросов семинарского занятия;</w:t>
      </w:r>
    </w:p>
    <w:p w:rsidR="00A07A0C" w:rsidRPr="00A07A0C" w:rsidRDefault="00A07A0C" w:rsidP="00A07A0C">
      <w:pPr>
        <w:widowControl w:val="0"/>
        <w:numPr>
          <w:ilvl w:val="0"/>
          <w:numId w:val="42"/>
        </w:numPr>
        <w:tabs>
          <w:tab w:val="num" w:pos="720"/>
        </w:tabs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 xml:space="preserve">использование дополнительной рекомендуемой литературы по </w:t>
      </w:r>
      <w:r w:rsidRPr="00A07A0C">
        <w:rPr>
          <w:rFonts w:eastAsia="Batang"/>
          <w:bCs/>
          <w:sz w:val="28"/>
          <w:szCs w:val="16"/>
        </w:rPr>
        <w:lastRenderedPageBreak/>
        <w:t xml:space="preserve">изучаемой теме; </w:t>
      </w:r>
    </w:p>
    <w:p w:rsidR="00A07A0C" w:rsidRPr="00A07A0C" w:rsidRDefault="00A07A0C" w:rsidP="00A07A0C">
      <w:pPr>
        <w:widowControl w:val="0"/>
        <w:numPr>
          <w:ilvl w:val="0"/>
          <w:numId w:val="42"/>
        </w:numPr>
        <w:tabs>
          <w:tab w:val="num" w:pos="360"/>
        </w:tabs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умение достаточно полно раскрыть тему;</w:t>
      </w:r>
    </w:p>
    <w:p w:rsidR="00A07A0C" w:rsidRPr="00A07A0C" w:rsidRDefault="00A07A0C" w:rsidP="00A07A0C">
      <w:pPr>
        <w:widowControl w:val="0"/>
        <w:numPr>
          <w:ilvl w:val="0"/>
          <w:numId w:val="42"/>
        </w:numPr>
        <w:tabs>
          <w:tab w:val="num" w:pos="360"/>
        </w:tabs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умение использовать категориально-понятийный аппарат философии;</w:t>
      </w:r>
    </w:p>
    <w:p w:rsidR="00A07A0C" w:rsidRPr="00A07A0C" w:rsidRDefault="00A07A0C" w:rsidP="00A07A0C">
      <w:pPr>
        <w:widowControl w:val="0"/>
        <w:numPr>
          <w:ilvl w:val="0"/>
          <w:numId w:val="41"/>
        </w:numPr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наличие конспекта источников по изучаемой теме.</w:t>
      </w:r>
    </w:p>
    <w:p w:rsidR="00A07A0C" w:rsidRPr="00A07A0C" w:rsidRDefault="00A07A0C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A07A0C" w:rsidRPr="00A07A0C" w:rsidRDefault="00723BCF" w:rsidP="00A07A0C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723BCF">
        <w:rPr>
          <w:rFonts w:eastAsia="Batang"/>
          <w:bCs/>
          <w:sz w:val="28"/>
          <w:szCs w:val="16"/>
        </w:rPr>
        <w:t>Низкую оценку</w:t>
      </w:r>
      <w:r w:rsidR="00A07A0C" w:rsidRPr="00A07A0C">
        <w:rPr>
          <w:rFonts w:eastAsia="Batang"/>
          <w:bCs/>
          <w:sz w:val="28"/>
          <w:szCs w:val="16"/>
        </w:rPr>
        <w:t xml:space="preserve"> студент получает при выполнении следующих условий:</w:t>
      </w:r>
    </w:p>
    <w:p w:rsidR="00A07A0C" w:rsidRPr="00A07A0C" w:rsidRDefault="00A07A0C" w:rsidP="00A07A0C">
      <w:pPr>
        <w:widowControl w:val="0"/>
        <w:numPr>
          <w:ilvl w:val="0"/>
          <w:numId w:val="43"/>
        </w:numPr>
        <w:tabs>
          <w:tab w:val="num" w:pos="709"/>
        </w:tabs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выступление с сообщением по одному из вопросов семинарского занятия;</w:t>
      </w:r>
    </w:p>
    <w:p w:rsidR="00A07A0C" w:rsidRPr="00A07A0C" w:rsidRDefault="00A07A0C" w:rsidP="00A07A0C">
      <w:pPr>
        <w:widowControl w:val="0"/>
        <w:numPr>
          <w:ilvl w:val="0"/>
          <w:numId w:val="43"/>
        </w:numPr>
        <w:tabs>
          <w:tab w:val="num" w:pos="709"/>
        </w:tabs>
        <w:jc w:val="both"/>
        <w:rPr>
          <w:rFonts w:eastAsia="Batang"/>
          <w:bCs/>
          <w:sz w:val="28"/>
          <w:szCs w:val="16"/>
        </w:rPr>
      </w:pPr>
      <w:r w:rsidRPr="00A07A0C">
        <w:rPr>
          <w:rFonts w:eastAsia="Batang"/>
          <w:bCs/>
          <w:sz w:val="28"/>
          <w:szCs w:val="16"/>
        </w:rPr>
        <w:t>умение достаточно полно раскрыть тему.</w:t>
      </w:r>
    </w:p>
    <w:p w:rsidR="006A5191" w:rsidRPr="006A5191" w:rsidRDefault="006A5191" w:rsidP="00AA6302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bookmarkStart w:id="0" w:name="_GoBack"/>
      <w:bookmarkEnd w:id="0"/>
    </w:p>
    <w:sectPr w:rsidR="006A5191" w:rsidRPr="006A5191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 w15:restartNumberingAfterBreak="0">
    <w:nsid w:val="0C9A1B65"/>
    <w:multiLevelType w:val="hybridMultilevel"/>
    <w:tmpl w:val="2FD09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30F4D9F"/>
    <w:multiLevelType w:val="hybridMultilevel"/>
    <w:tmpl w:val="38A22F4A"/>
    <w:lvl w:ilvl="0" w:tplc="8EAA761A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4" w15:restartNumberingAfterBreak="0">
    <w:nsid w:val="16323122"/>
    <w:multiLevelType w:val="hybridMultilevel"/>
    <w:tmpl w:val="3E06E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B1173"/>
    <w:multiLevelType w:val="multilevel"/>
    <w:tmpl w:val="F946B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2" w15:restartNumberingAfterBreak="0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4" w15:restartNumberingAfterBreak="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C1033"/>
    <w:multiLevelType w:val="hybridMultilevel"/>
    <w:tmpl w:val="2FD09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8" w15:restartNumberingAfterBreak="0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C304D42"/>
    <w:multiLevelType w:val="hybridMultilevel"/>
    <w:tmpl w:val="1A14E878"/>
    <w:lvl w:ilvl="0" w:tplc="048A9CEE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3" w15:restartNumberingAfterBreak="0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D9B0740"/>
    <w:multiLevelType w:val="hybridMultilevel"/>
    <w:tmpl w:val="24EE0804"/>
    <w:lvl w:ilvl="0" w:tplc="6A2A65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8"/>
  </w:num>
  <w:num w:numId="2">
    <w:abstractNumId w:val="11"/>
  </w:num>
  <w:num w:numId="3">
    <w:abstractNumId w:val="35"/>
  </w:num>
  <w:num w:numId="4">
    <w:abstractNumId w:val="37"/>
  </w:num>
  <w:num w:numId="5">
    <w:abstractNumId w:val="31"/>
  </w:num>
  <w:num w:numId="6">
    <w:abstractNumId w:val="22"/>
  </w:num>
  <w:num w:numId="7">
    <w:abstractNumId w:val="18"/>
  </w:num>
  <w:num w:numId="8">
    <w:abstractNumId w:val="39"/>
  </w:num>
  <w:num w:numId="9">
    <w:abstractNumId w:val="21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10"/>
  </w:num>
  <w:num w:numId="14">
    <w:abstractNumId w:val="2"/>
  </w:num>
  <w:num w:numId="15">
    <w:abstractNumId w:val="14"/>
  </w:num>
  <w:num w:numId="16">
    <w:abstractNumId w:val="8"/>
  </w:num>
  <w:num w:numId="17">
    <w:abstractNumId w:val="13"/>
  </w:num>
  <w:num w:numId="18">
    <w:abstractNumId w:val="6"/>
  </w:num>
  <w:num w:numId="19">
    <w:abstractNumId w:val="36"/>
  </w:num>
  <w:num w:numId="20">
    <w:abstractNumId w:val="33"/>
  </w:num>
  <w:num w:numId="21">
    <w:abstractNumId w:val="17"/>
  </w:num>
  <w:num w:numId="22">
    <w:abstractNumId w:val="27"/>
  </w:num>
  <w:num w:numId="23">
    <w:abstractNumId w:val="24"/>
  </w:num>
  <w:num w:numId="24">
    <w:abstractNumId w:val="23"/>
  </w:num>
  <w:num w:numId="25">
    <w:abstractNumId w:val="29"/>
  </w:num>
  <w:num w:numId="26">
    <w:abstractNumId w:val="34"/>
  </w:num>
  <w:num w:numId="27">
    <w:abstractNumId w:val="9"/>
  </w:num>
  <w:num w:numId="28">
    <w:abstractNumId w:val="26"/>
  </w:num>
  <w:num w:numId="29">
    <w:abstractNumId w:val="25"/>
  </w:num>
  <w:num w:numId="30">
    <w:abstractNumId w:val="15"/>
  </w:num>
  <w:num w:numId="31">
    <w:abstractNumId w:val="12"/>
  </w:num>
  <w:num w:numId="32">
    <w:abstractNumId w:val="30"/>
  </w:num>
  <w:num w:numId="33">
    <w:abstractNumId w:val="7"/>
  </w:num>
  <w:num w:numId="34">
    <w:abstractNumId w:val="20"/>
    <w:lvlOverride w:ilvl="0">
      <w:startOverride w:val="1"/>
    </w:lvlOverride>
  </w:num>
  <w:num w:numId="35">
    <w:abstractNumId w:val="19"/>
  </w:num>
  <w:num w:numId="36">
    <w:abstractNumId w:val="38"/>
  </w:num>
  <w:num w:numId="37">
    <w:abstractNumId w:val="1"/>
  </w:num>
  <w:num w:numId="38">
    <w:abstractNumId w:val="4"/>
  </w:num>
  <w:num w:numId="39">
    <w:abstractNumId w:val="16"/>
  </w:num>
  <w:num w:numId="40">
    <w:abstractNumId w:val="20"/>
  </w:num>
  <w:num w:numId="41">
    <w:abstractNumId w:val="5"/>
  </w:num>
  <w:num w:numId="42">
    <w:abstractNumId w:val="3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35A32"/>
    <w:rsid w:val="00053CA8"/>
    <w:rsid w:val="00084D8C"/>
    <w:rsid w:val="00092FE2"/>
    <w:rsid w:val="000B5287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D3315"/>
    <w:rsid w:val="00366518"/>
    <w:rsid w:val="003A7757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D65AF"/>
    <w:rsid w:val="005F25DB"/>
    <w:rsid w:val="005F6584"/>
    <w:rsid w:val="006266D6"/>
    <w:rsid w:val="00627EF8"/>
    <w:rsid w:val="00671104"/>
    <w:rsid w:val="00694381"/>
    <w:rsid w:val="006A5191"/>
    <w:rsid w:val="006A7A02"/>
    <w:rsid w:val="006E083B"/>
    <w:rsid w:val="006F0447"/>
    <w:rsid w:val="00716C57"/>
    <w:rsid w:val="00723BCF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348EC"/>
    <w:rsid w:val="008438DA"/>
    <w:rsid w:val="0084572A"/>
    <w:rsid w:val="00846D43"/>
    <w:rsid w:val="008C5905"/>
    <w:rsid w:val="008E19D8"/>
    <w:rsid w:val="008F470C"/>
    <w:rsid w:val="009355E8"/>
    <w:rsid w:val="00940D4A"/>
    <w:rsid w:val="00940D7C"/>
    <w:rsid w:val="00955BA1"/>
    <w:rsid w:val="009672D8"/>
    <w:rsid w:val="00987481"/>
    <w:rsid w:val="0099603D"/>
    <w:rsid w:val="009F63E5"/>
    <w:rsid w:val="00A07A0C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B7298C"/>
    <w:rsid w:val="00B8055C"/>
    <w:rsid w:val="00C654CF"/>
    <w:rsid w:val="00C87539"/>
    <w:rsid w:val="00CB384D"/>
    <w:rsid w:val="00CC04D5"/>
    <w:rsid w:val="00D10C1D"/>
    <w:rsid w:val="00D27F64"/>
    <w:rsid w:val="00D70F72"/>
    <w:rsid w:val="00D8028B"/>
    <w:rsid w:val="00D97621"/>
    <w:rsid w:val="00E50FFB"/>
    <w:rsid w:val="00E530F9"/>
    <w:rsid w:val="00E9001A"/>
    <w:rsid w:val="00EA187A"/>
    <w:rsid w:val="00EC52E2"/>
    <w:rsid w:val="00F164A0"/>
    <w:rsid w:val="00F276C6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50A6C7"/>
  <w15:docId w15:val="{01FE2A98-E6E0-4C37-BA69-81D976E87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1403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Александра Олеговна Адоньева</cp:lastModifiedBy>
  <cp:revision>9</cp:revision>
  <cp:lastPrinted>2016-01-11T11:06:00Z</cp:lastPrinted>
  <dcterms:created xsi:type="dcterms:W3CDTF">2019-06-22T22:20:00Z</dcterms:created>
  <dcterms:modified xsi:type="dcterms:W3CDTF">2021-06-21T12:20:00Z</dcterms:modified>
</cp:coreProperties>
</file>